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B7" w:rsidRPr="009C2159" w:rsidRDefault="003B5A42" w:rsidP="000065B7">
      <w:pPr>
        <w:jc w:val="center"/>
        <w:rPr>
          <w:sz w:val="20"/>
        </w:rPr>
      </w:pPr>
      <w:r w:rsidRPr="00455406">
        <w:rPr>
          <w:sz w:val="36"/>
        </w:rPr>
        <w:t>ЗАЯВКА</w:t>
      </w:r>
    </w:p>
    <w:p w:rsidR="009C2159" w:rsidRPr="009C2159" w:rsidRDefault="009C2159" w:rsidP="000065B7">
      <w:pPr>
        <w:jc w:val="center"/>
        <w:rPr>
          <w:sz w:val="20"/>
        </w:rPr>
      </w:pPr>
    </w:p>
    <w:p w:rsidR="009C2159" w:rsidRPr="009C2159" w:rsidRDefault="009C2159" w:rsidP="000065B7">
      <w:pPr>
        <w:jc w:val="center"/>
      </w:pPr>
    </w:p>
    <w:p w:rsidR="000065B7" w:rsidRPr="009C2159" w:rsidRDefault="000065B7" w:rsidP="009C2159">
      <w:pPr>
        <w:spacing w:line="360" w:lineRule="auto"/>
        <w:jc w:val="right"/>
      </w:pPr>
      <w:r w:rsidRPr="009C2159">
        <w:t>Генеральному директору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ООО «Учебный центр ТЕХ</w:t>
      </w:r>
      <w:r w:rsidR="00136B13">
        <w:t>Н</w:t>
      </w:r>
      <w:r w:rsidRPr="009C2159">
        <w:t>АДЗОР»</w:t>
      </w:r>
    </w:p>
    <w:p w:rsidR="000065B7" w:rsidRPr="009C2159" w:rsidRDefault="000065B7" w:rsidP="009C2159">
      <w:pPr>
        <w:spacing w:line="360" w:lineRule="auto"/>
        <w:jc w:val="right"/>
      </w:pPr>
      <w:r w:rsidRPr="009C2159">
        <w:t>Большакову Н.А.</w:t>
      </w:r>
    </w:p>
    <w:tbl>
      <w:tblPr>
        <w:tblpPr w:leftFromText="180" w:rightFromText="180" w:vertAnchor="text" w:horzAnchor="margin" w:tblpX="-459" w:tblpY="2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8"/>
        <w:gridCol w:w="6676"/>
      </w:tblGrid>
      <w:tr w:rsidR="003B5A42" w:rsidRPr="009C2159" w:rsidTr="00284A8B">
        <w:trPr>
          <w:trHeight w:val="310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5A42" w:rsidRPr="009C2159" w:rsidRDefault="003B5A42" w:rsidP="00284A8B">
            <w:pPr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Контактные данные:                        ФИО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2" w:rsidRPr="009C2159" w:rsidRDefault="003B5A42" w:rsidP="00284A8B">
            <w:pPr>
              <w:rPr>
                <w:rFonts w:eastAsia="Calibri"/>
                <w:sz w:val="20"/>
              </w:rPr>
            </w:pPr>
          </w:p>
        </w:tc>
      </w:tr>
      <w:tr w:rsidR="003B5A42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A42" w:rsidRPr="001F766A" w:rsidRDefault="003B5A42" w:rsidP="00284A8B">
            <w:pPr>
              <w:jc w:val="right"/>
              <w:rPr>
                <w:rFonts w:eastAsia="Calibri"/>
                <w:color w:val="000000" w:themeColor="text1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Тел.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2" w:rsidRPr="009C2159" w:rsidRDefault="003B5A42" w:rsidP="00284A8B">
            <w:pPr>
              <w:rPr>
                <w:rFonts w:eastAsia="Calibri"/>
                <w:sz w:val="20"/>
              </w:rPr>
            </w:pPr>
          </w:p>
        </w:tc>
      </w:tr>
      <w:tr w:rsidR="003B5A42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A42" w:rsidRPr="009C2159" w:rsidRDefault="003B5A42" w:rsidP="00284A8B">
            <w:pPr>
              <w:jc w:val="right"/>
              <w:rPr>
                <w:rFonts w:eastAsia="Calibri"/>
                <w:sz w:val="20"/>
              </w:rPr>
            </w:pPr>
            <w:r w:rsidRPr="009C2159">
              <w:rPr>
                <w:rFonts w:eastAsia="Calibri"/>
                <w:color w:val="000000" w:themeColor="text1"/>
                <w:sz w:val="20"/>
              </w:rPr>
              <w:t>Почта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2" w:rsidRPr="009C2159" w:rsidRDefault="003B5A42" w:rsidP="00284A8B">
            <w:pPr>
              <w:rPr>
                <w:rFonts w:eastAsia="Calibri"/>
                <w:sz w:val="20"/>
              </w:rPr>
            </w:pPr>
          </w:p>
        </w:tc>
      </w:tr>
      <w:tr w:rsidR="003B5A42" w:rsidRPr="009C2159" w:rsidTr="00284A8B">
        <w:trPr>
          <w:trHeight w:val="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A42" w:rsidRPr="009C2159" w:rsidRDefault="003B5A42" w:rsidP="00284A8B">
            <w:pPr>
              <w:jc w:val="righ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Паспортные данные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42" w:rsidRPr="009C2159" w:rsidRDefault="003B5A42" w:rsidP="00284A8B">
            <w:pPr>
              <w:rPr>
                <w:rFonts w:eastAsia="Calibri"/>
                <w:sz w:val="20"/>
              </w:rPr>
            </w:pPr>
          </w:p>
        </w:tc>
      </w:tr>
      <w:tr w:rsidR="003B5A42" w:rsidRPr="009C2159" w:rsidTr="00284A8B">
        <w:trPr>
          <w:trHeight w:val="300"/>
        </w:trPr>
        <w:tc>
          <w:tcPr>
            <w:tcW w:w="10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B5A42" w:rsidRDefault="003B5A42" w:rsidP="00284A8B">
            <w:pPr>
              <w:rPr>
                <w:sz w:val="20"/>
              </w:rPr>
            </w:pPr>
          </w:p>
          <w:p w:rsidR="003B5A42" w:rsidRPr="009C2159" w:rsidRDefault="003B5A42" w:rsidP="00284A8B">
            <w:pPr>
              <w:rPr>
                <w:rFonts w:eastAsia="Calibri"/>
                <w:sz w:val="20"/>
              </w:rPr>
            </w:pPr>
            <w:r w:rsidRPr="009C2159">
              <w:rPr>
                <w:sz w:val="20"/>
              </w:rPr>
              <w:t>Просим оказать образовательные услуги в соответствии с зая</w:t>
            </w:r>
            <w:r>
              <w:rPr>
                <w:sz w:val="20"/>
              </w:rPr>
              <w:t xml:space="preserve">вкой 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ind w:left="-567" w:firstLine="567"/>
        <w:rPr>
          <w:sz w:val="20"/>
        </w:rPr>
      </w:pPr>
    </w:p>
    <w:tbl>
      <w:tblPr>
        <w:tblW w:w="76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239"/>
        <w:gridCol w:w="4819"/>
      </w:tblGrid>
      <w:tr w:rsidR="0063670F" w:rsidRPr="009C2159" w:rsidTr="0063670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 xml:space="preserve">№ </w:t>
            </w:r>
            <w:proofErr w:type="spellStart"/>
            <w:proofErr w:type="gramStart"/>
            <w:r w:rsidRPr="009C2159">
              <w:rPr>
                <w:sz w:val="20"/>
              </w:rPr>
              <w:t>п</w:t>
            </w:r>
            <w:proofErr w:type="spellEnd"/>
            <w:proofErr w:type="gramEnd"/>
            <w:r w:rsidRPr="009C2159">
              <w:rPr>
                <w:sz w:val="20"/>
              </w:rPr>
              <w:t>/</w:t>
            </w:r>
            <w:proofErr w:type="spellStart"/>
            <w:r w:rsidRPr="009C2159">
              <w:rPr>
                <w:sz w:val="20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F42AC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ФИО специалиста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  <w:r w:rsidRPr="009C2159">
              <w:rPr>
                <w:sz w:val="20"/>
              </w:rPr>
              <w:t>Программа</w:t>
            </w:r>
          </w:p>
        </w:tc>
      </w:tr>
      <w:tr w:rsidR="0063670F" w:rsidRPr="009C2159" w:rsidTr="0063670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</w:tr>
      <w:tr w:rsidR="0063670F" w:rsidRPr="009C2159" w:rsidTr="0063670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</w:tr>
      <w:tr w:rsidR="0063670F" w:rsidRPr="009C2159" w:rsidTr="0063670F">
        <w:trPr>
          <w:cantSplit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0065B7">
            <w:pPr>
              <w:numPr>
                <w:ilvl w:val="0"/>
                <w:numId w:val="2"/>
              </w:numPr>
              <w:ind w:left="0" w:firstLine="0"/>
              <w:rPr>
                <w:sz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70F" w:rsidRPr="009C2159" w:rsidRDefault="0063670F" w:rsidP="00772059">
            <w:pPr>
              <w:jc w:val="center"/>
              <w:rPr>
                <w:sz w:val="20"/>
              </w:rPr>
            </w:pPr>
          </w:p>
        </w:tc>
      </w:tr>
    </w:tbl>
    <w:p w:rsidR="000065B7" w:rsidRPr="009C2159" w:rsidRDefault="000065B7" w:rsidP="000065B7">
      <w:pPr>
        <w:ind w:left="-567"/>
        <w:rPr>
          <w:sz w:val="20"/>
        </w:rPr>
      </w:pPr>
    </w:p>
    <w:p w:rsidR="000065B7" w:rsidRPr="009C2159" w:rsidRDefault="000065B7" w:rsidP="000065B7">
      <w:pPr>
        <w:ind w:hanging="567"/>
        <w:rPr>
          <w:sz w:val="20"/>
        </w:rPr>
      </w:pPr>
      <w:r w:rsidRPr="009C2159">
        <w:rPr>
          <w:sz w:val="20"/>
        </w:rPr>
        <w:t>Выбрать программу и форму обучения:           ОЧНО</w:t>
      </w:r>
      <w:r w:rsidR="00BF7FF3">
        <w:rPr>
          <w:sz w:val="20"/>
        </w:rPr>
        <w:t xml:space="preserve"> </w:t>
      </w:r>
      <w:r w:rsidRPr="009C2159">
        <w:rPr>
          <w:sz w:val="20"/>
        </w:rPr>
        <w:t>/</w:t>
      </w:r>
      <w:r w:rsidR="00BF7FF3">
        <w:rPr>
          <w:sz w:val="20"/>
        </w:rPr>
        <w:t xml:space="preserve"> Д</w:t>
      </w:r>
      <w:r w:rsidRPr="009C2159">
        <w:rPr>
          <w:sz w:val="20"/>
        </w:rPr>
        <w:t>ИСТАНЦИОННО</w:t>
      </w:r>
    </w:p>
    <w:p w:rsidR="000065B7" w:rsidRPr="009C2159" w:rsidRDefault="000065B7" w:rsidP="000065B7">
      <w:pPr>
        <w:jc w:val="center"/>
        <w:rPr>
          <w:sz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9923"/>
      </w:tblGrid>
      <w:tr w:rsidR="00A34BAB" w:rsidRPr="00A34BAB" w:rsidTr="00A34BAB">
        <w:tc>
          <w:tcPr>
            <w:tcW w:w="425" w:type="dxa"/>
          </w:tcPr>
          <w:p w:rsidR="00A34BAB" w:rsidRPr="00A34BAB" w:rsidRDefault="00A34BAB" w:rsidP="004C7826">
            <w:pPr>
              <w:jc w:val="center"/>
              <w:rPr>
                <w:b/>
                <w:sz w:val="20"/>
              </w:rPr>
            </w:pPr>
          </w:p>
        </w:tc>
        <w:tc>
          <w:tcPr>
            <w:tcW w:w="9923" w:type="dxa"/>
          </w:tcPr>
          <w:p w:rsidR="00A34BAB" w:rsidRPr="00A34BAB" w:rsidRDefault="00A34BAB" w:rsidP="004C7826">
            <w:pPr>
              <w:jc w:val="center"/>
              <w:rPr>
                <w:b/>
                <w:sz w:val="20"/>
              </w:rPr>
            </w:pPr>
            <w:r w:rsidRPr="00A34BAB">
              <w:rPr>
                <w:b/>
                <w:sz w:val="20"/>
              </w:rPr>
              <w:t>Вид образовательных услуг</w:t>
            </w:r>
          </w:p>
        </w:tc>
      </w:tr>
      <w:tr w:rsidR="00A34BAB" w:rsidRPr="00A34BAB" w:rsidTr="00A34BAB">
        <w:tc>
          <w:tcPr>
            <w:tcW w:w="425" w:type="dxa"/>
          </w:tcPr>
          <w:p w:rsidR="00A34BAB" w:rsidRPr="00A34BAB" w:rsidRDefault="00A34BAB" w:rsidP="004C7826">
            <w:pPr>
              <w:jc w:val="center"/>
              <w:rPr>
                <w:b/>
                <w:sz w:val="20"/>
              </w:rPr>
            </w:pPr>
          </w:p>
        </w:tc>
        <w:tc>
          <w:tcPr>
            <w:tcW w:w="9923" w:type="dxa"/>
          </w:tcPr>
          <w:p w:rsidR="00A34BAB" w:rsidRPr="00A34BAB" w:rsidRDefault="00A34BAB" w:rsidP="004C7826">
            <w:pPr>
              <w:jc w:val="center"/>
              <w:rPr>
                <w:b/>
                <w:sz w:val="20"/>
              </w:rPr>
            </w:pPr>
            <w:r w:rsidRPr="00A34BAB">
              <w:rPr>
                <w:b/>
                <w:sz w:val="20"/>
              </w:rPr>
              <w:t>1.  Повышение квалификации (72 - 104 ч)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tabs>
                <w:tab w:val="left" w:pos="4260"/>
              </w:tabs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Строительство, капитальный ремонт и реконструкция зданий и сооружений 1 и 2 - го уровней ответственности(72)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Геодезические работы, выполняемые на строительных площадках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Подготовительные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Земляные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скважин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Свайные работы. Закрепление грунтов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бетонных и железобетонных монолитных конструкций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Монтаж сборных бетонных и железобетонных конструкций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10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Буровзрывные работы при строительстве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Работы по устройству каменных конструкций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Монтаж металлических конструкций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Монтаж деревянных конструкций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Защита строительных конструкций, трубопроводов и оборудования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кровель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Фасадные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внутренних инженерных систем и оборудования зданий и сооружений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наружных сетей водопровода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19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наружных сетей канализации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наружных сетей теплоснабжения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наружных сетей газоснабжения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наружных электрических сетей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объектов нефтяной и газовой промышленности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Монтажные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Пусконаладочные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lastRenderedPageBreak/>
              <w:t>26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автомобильных дорог и аэродромов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Промышленные печи и дымовые трубы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29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Работы по организации строительства, реконструкции и капитального ремонта привлекаемым застройщиком или заказчиком (генеральным подрядчиком)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30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мостов, эстакад и путепроводов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шахтных сооружений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тоннелей, метрополитенов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технология проведения строительных работ. Устройство железнодорожных и трамвайных путей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Строительство, ремонт и эксплуатация асфальтобетонных покрытий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Строительство, реконструкция, капитальный ремонт и обследование зданий и сооружений особо опасных, технически сложных и уникальных объектов (72, 104)</w:t>
            </w:r>
          </w:p>
        </w:tc>
      </w:tr>
      <w:tr w:rsidR="00A34BAB" w:rsidRPr="00A34BAB" w:rsidTr="00A34BAB">
        <w:tc>
          <w:tcPr>
            <w:tcW w:w="10348" w:type="dxa"/>
            <w:gridSpan w:val="2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jc w:val="center"/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Проектные работы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tabs>
                <w:tab w:val="left" w:pos="4260"/>
              </w:tabs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проведение проектных работ в строительстве. Работы по подготовке схемы планировочной организации земельного участка (72)  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проведение проектных работ в строительстве. Работы по подготовке </w:t>
            </w:r>
            <w:proofErr w:type="gramStart"/>
            <w:r w:rsidRPr="00A34BAB">
              <w:rPr>
                <w:color w:val="000000"/>
                <w:sz w:val="20"/>
              </w:rPr>
              <w:t>архитектурных решений</w:t>
            </w:r>
            <w:proofErr w:type="gramEnd"/>
            <w:r w:rsidRPr="00A34BAB">
              <w:rPr>
                <w:color w:val="000000"/>
                <w:sz w:val="20"/>
              </w:rPr>
              <w:t xml:space="preserve">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39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конструктивных решений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40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сведений о наружных сетях инженерно-технического обеспечения, о перечне инженерно-технических мероприятий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проектов организации строительства, сносу и демонтажу зданий и сооружений, продлению срока эксплуатации и консервации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проектов мероприятий по охране окружающей среды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проектов мероприятий по обеспечению пожарной безопасности.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проведение проектных работ в строительстве. Работы по подготовке проектов мероприятий по обеспечению доступа </w:t>
            </w:r>
            <w:proofErr w:type="spellStart"/>
            <w:r w:rsidRPr="00A34BAB">
              <w:rPr>
                <w:color w:val="000000"/>
                <w:sz w:val="20"/>
              </w:rPr>
              <w:t>маломобильных</w:t>
            </w:r>
            <w:proofErr w:type="spellEnd"/>
            <w:r w:rsidRPr="00A34BAB">
              <w:rPr>
                <w:color w:val="000000"/>
                <w:sz w:val="20"/>
              </w:rPr>
              <w:t xml:space="preserve"> групп населения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обследованию строительных конструкций зданий и сооружений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подготовке технологических решений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Маркшейдерские работы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49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проведение проектных работ в строительстве. Работы по разработке специальных разделов проектной документации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51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проведение проектных работ в строительстве. Работы по подготовке внутренних инженерных систем отопления, вентиляции, кондиционирования, </w:t>
            </w:r>
            <w:proofErr w:type="spellStart"/>
            <w:r w:rsidRPr="00A34BAB">
              <w:rPr>
                <w:color w:val="000000"/>
                <w:sz w:val="20"/>
              </w:rPr>
              <w:t>противодымной</w:t>
            </w:r>
            <w:proofErr w:type="spellEnd"/>
            <w:r w:rsidRPr="00A34BAB">
              <w:rPr>
                <w:color w:val="000000"/>
                <w:sz w:val="20"/>
              </w:rPr>
              <w:t xml:space="preserve"> вентиляции, теплоснабжения и холодоснабжения (72)</w:t>
            </w:r>
          </w:p>
        </w:tc>
      </w:tr>
      <w:tr w:rsidR="00A34BAB" w:rsidRPr="00A34BAB" w:rsidTr="00A34BAB">
        <w:tc>
          <w:tcPr>
            <w:tcW w:w="10348" w:type="dxa"/>
            <w:gridSpan w:val="2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jc w:val="center"/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Изыскательские работы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tabs>
                <w:tab w:val="left" w:pos="4260"/>
              </w:tabs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52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53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строительстве. Работы в составе инженерно-геодезических изысканий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54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строительстве. Работы в составе инженерно-геологических изысканий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55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строительстве. Работы в составе инженерно-гидрометеорологических изысканий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56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строительстве. Работы в составе инженерно-экологических изысканий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57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>Организация и производство изыскательских работ в строительстве. Работы в составе инженерно-</w:t>
            </w:r>
            <w:r w:rsidRPr="00A34BAB">
              <w:rPr>
                <w:color w:val="000000"/>
                <w:sz w:val="20"/>
              </w:rPr>
              <w:lastRenderedPageBreak/>
              <w:t>геотехнических изысканий (72)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lastRenderedPageBreak/>
              <w:t>58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производство изыскательских работ в строительстве. Обследование состояния грунтов основания зданий и сооружений (72)             </w:t>
            </w:r>
          </w:p>
        </w:tc>
      </w:tr>
      <w:tr w:rsidR="00A34BAB" w:rsidRPr="00A34BAB" w:rsidTr="00A34BAB">
        <w:tc>
          <w:tcPr>
            <w:tcW w:w="425" w:type="dxa"/>
            <w:vAlign w:val="center"/>
          </w:tcPr>
          <w:p w:rsidR="00A34BAB" w:rsidRPr="00A34BAB" w:rsidRDefault="00A34BAB" w:rsidP="004C7826">
            <w:pPr>
              <w:jc w:val="center"/>
              <w:rPr>
                <w:bCs/>
                <w:color w:val="000000"/>
                <w:sz w:val="20"/>
              </w:rPr>
            </w:pPr>
            <w:r w:rsidRPr="00A34BAB">
              <w:rPr>
                <w:bCs/>
                <w:color w:val="000000"/>
                <w:sz w:val="20"/>
              </w:rPr>
              <w:t>59</w:t>
            </w:r>
          </w:p>
        </w:tc>
        <w:tc>
          <w:tcPr>
            <w:tcW w:w="9923" w:type="dxa"/>
            <w:vAlign w:val="center"/>
          </w:tcPr>
          <w:p w:rsidR="00A34BAB" w:rsidRPr="00A34BAB" w:rsidRDefault="00A34BAB" w:rsidP="004C7826">
            <w:pPr>
              <w:tabs>
                <w:tab w:val="left" w:pos="1815"/>
              </w:tabs>
              <w:rPr>
                <w:color w:val="000000"/>
                <w:sz w:val="20"/>
              </w:rPr>
            </w:pPr>
            <w:r w:rsidRPr="00A34BAB">
              <w:rPr>
                <w:color w:val="000000"/>
                <w:sz w:val="20"/>
              </w:rPr>
              <w:t xml:space="preserve">Организация и производство изыскательских работ в строительстве. Метеорологические наблюдения и изучение гидрологического режима водных объектов (72) </w:t>
            </w:r>
          </w:p>
        </w:tc>
      </w:tr>
    </w:tbl>
    <w:p w:rsidR="000065B7" w:rsidRPr="009C2159" w:rsidRDefault="000065B7" w:rsidP="000065B7">
      <w:pPr>
        <w:jc w:val="center"/>
        <w:rPr>
          <w:sz w:val="20"/>
        </w:rPr>
      </w:pPr>
    </w:p>
    <w:p w:rsidR="000065B7" w:rsidRPr="009C2159" w:rsidRDefault="000065B7" w:rsidP="000065B7">
      <w:pPr>
        <w:tabs>
          <w:tab w:val="left" w:pos="851"/>
        </w:tabs>
        <w:ind w:hanging="426"/>
        <w:rPr>
          <w:b/>
          <w:sz w:val="20"/>
          <w:u w:val="single"/>
        </w:rPr>
      </w:pPr>
      <w:r w:rsidRPr="009C2159">
        <w:rPr>
          <w:b/>
          <w:sz w:val="20"/>
          <w:u w:val="single"/>
        </w:rPr>
        <w:t xml:space="preserve">Необходимые документы для оформления удостоверений: </w:t>
      </w:r>
    </w:p>
    <w:p w:rsidR="000065B7" w:rsidRPr="009C2159" w:rsidRDefault="000065B7" w:rsidP="000065B7">
      <w:pPr>
        <w:pStyle w:val="a3"/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</w:p>
    <w:p w:rsidR="000065B7" w:rsidRDefault="003B5A42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</w:t>
      </w:r>
      <w:r w:rsidR="00F42AC9">
        <w:rPr>
          <w:rFonts w:ascii="Times New Roman" w:hAnsi="Times New Roman"/>
          <w:sz w:val="20"/>
          <w:szCs w:val="20"/>
        </w:rPr>
        <w:t>опии дипломов о высшем или средне – профессиональном образовании</w:t>
      </w:r>
    </w:p>
    <w:p w:rsidR="00F42AC9" w:rsidRPr="00F42AC9" w:rsidRDefault="00F42AC9" w:rsidP="00F42AC9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hanging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Документ о смене фамилии (если менялась после получения диплома)</w:t>
      </w:r>
    </w:p>
    <w:p w:rsidR="000065B7" w:rsidRPr="009C2159" w:rsidRDefault="000065B7" w:rsidP="000065B7">
      <w:pPr>
        <w:ind w:hanging="426"/>
        <w:rPr>
          <w:sz w:val="20"/>
        </w:rPr>
      </w:pPr>
    </w:p>
    <w:p w:rsidR="000065B7" w:rsidRPr="009C2159" w:rsidRDefault="003B5A42" w:rsidP="000065B7">
      <w:pPr>
        <w:tabs>
          <w:tab w:val="left" w:pos="851"/>
        </w:tabs>
        <w:ind w:hanging="426"/>
        <w:rPr>
          <w:sz w:val="20"/>
        </w:rPr>
      </w:pPr>
      <w:r>
        <w:rPr>
          <w:sz w:val="20"/>
        </w:rPr>
        <w:t>Ф.И.О.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  <w:t xml:space="preserve">         (</w:t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r w:rsidR="000065B7" w:rsidRPr="009C2159">
        <w:rPr>
          <w:sz w:val="20"/>
        </w:rPr>
        <w:tab/>
      </w:r>
      <w:proofErr w:type="gramStart"/>
      <w:r w:rsidR="000065B7" w:rsidRPr="009C2159">
        <w:rPr>
          <w:sz w:val="20"/>
        </w:rPr>
        <w:t xml:space="preserve">     )</w:t>
      </w:r>
      <w:proofErr w:type="gramEnd"/>
    </w:p>
    <w:p w:rsidR="000065B7" w:rsidRPr="009C2159" w:rsidRDefault="000065B7" w:rsidP="000065B7">
      <w:pPr>
        <w:rPr>
          <w:sz w:val="20"/>
        </w:rPr>
      </w:pPr>
    </w:p>
    <w:sectPr w:rsidR="000065B7" w:rsidRPr="009C2159" w:rsidSect="007F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2CF"/>
    <w:multiLevelType w:val="hybridMultilevel"/>
    <w:tmpl w:val="974EF0E0"/>
    <w:lvl w:ilvl="0" w:tplc="427C030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FF5B85"/>
    <w:multiLevelType w:val="hybridMultilevel"/>
    <w:tmpl w:val="4B74F936"/>
    <w:lvl w:ilvl="0" w:tplc="0F7EDA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A5"/>
    <w:rsid w:val="000065B7"/>
    <w:rsid w:val="00136B13"/>
    <w:rsid w:val="00230F1A"/>
    <w:rsid w:val="003B5A42"/>
    <w:rsid w:val="00481AA0"/>
    <w:rsid w:val="00507282"/>
    <w:rsid w:val="0063670F"/>
    <w:rsid w:val="0065435F"/>
    <w:rsid w:val="006B6FB7"/>
    <w:rsid w:val="006C2834"/>
    <w:rsid w:val="007F1089"/>
    <w:rsid w:val="008363CB"/>
    <w:rsid w:val="009C2159"/>
    <w:rsid w:val="00A34BAB"/>
    <w:rsid w:val="00A45FEE"/>
    <w:rsid w:val="00A9657A"/>
    <w:rsid w:val="00BF7FF3"/>
    <w:rsid w:val="00C517A5"/>
    <w:rsid w:val="00CA25A1"/>
    <w:rsid w:val="00CE6D4D"/>
    <w:rsid w:val="00D63034"/>
    <w:rsid w:val="00E4657D"/>
    <w:rsid w:val="00EA030F"/>
    <w:rsid w:val="00F42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Никита</cp:lastModifiedBy>
  <cp:revision>16</cp:revision>
  <dcterms:created xsi:type="dcterms:W3CDTF">2019-02-19T05:36:00Z</dcterms:created>
  <dcterms:modified xsi:type="dcterms:W3CDTF">2019-07-17T07:54:00Z</dcterms:modified>
</cp:coreProperties>
</file>